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F56C" w14:textId="77777777" w:rsidR="004865B4" w:rsidRDefault="004865B4">
      <w:bookmarkStart w:id="0" w:name="_GoBack"/>
      <w:bookmarkEnd w:id="0"/>
    </w:p>
    <w:p w14:paraId="64445FC4" w14:textId="77777777" w:rsidR="00BB4350" w:rsidRDefault="00BB4350"/>
    <w:p w14:paraId="71246D61" w14:textId="5E4BC885" w:rsidR="00BB4350" w:rsidRPr="00DA7E1F" w:rsidRDefault="00BB4350" w:rsidP="00BB4350">
      <w:pPr>
        <w:ind w:right="-851"/>
        <w:rPr>
          <w:b/>
          <w:bCs/>
          <w:sz w:val="28"/>
          <w:szCs w:val="28"/>
        </w:rPr>
      </w:pPr>
      <w:r w:rsidRPr="00DA7E1F">
        <w:rPr>
          <w:b/>
          <w:bCs/>
          <w:sz w:val="28"/>
          <w:szCs w:val="28"/>
        </w:rPr>
        <w:t xml:space="preserve">Názov projektu: </w:t>
      </w:r>
      <w:proofErr w:type="spellStart"/>
      <w:r w:rsidR="00630AD4" w:rsidRPr="00630AD4">
        <w:rPr>
          <w:b/>
          <w:bCs/>
          <w:sz w:val="28"/>
          <w:szCs w:val="28"/>
        </w:rPr>
        <w:t>MOaPS</w:t>
      </w:r>
      <w:proofErr w:type="spellEnd"/>
      <w:r w:rsidR="00630AD4" w:rsidRPr="00630AD4">
        <w:rPr>
          <w:b/>
          <w:bCs/>
          <w:sz w:val="28"/>
          <w:szCs w:val="28"/>
        </w:rPr>
        <w:t xml:space="preserve"> Vyšné Ružbachy</w:t>
      </w:r>
    </w:p>
    <w:p w14:paraId="1D8508AB" w14:textId="10AB0034" w:rsidR="00BB4350" w:rsidRPr="00DA7E1F" w:rsidRDefault="00BB4350" w:rsidP="00BB4350">
      <w:pPr>
        <w:ind w:right="-851"/>
        <w:rPr>
          <w:b/>
          <w:bCs/>
          <w:sz w:val="28"/>
          <w:szCs w:val="28"/>
        </w:rPr>
      </w:pPr>
      <w:r w:rsidRPr="00DA7E1F">
        <w:rPr>
          <w:b/>
          <w:bCs/>
          <w:sz w:val="28"/>
          <w:szCs w:val="28"/>
        </w:rPr>
        <w:t xml:space="preserve">Kód projektu: </w:t>
      </w:r>
      <w:r w:rsidR="00630AD4" w:rsidRPr="00630AD4">
        <w:rPr>
          <w:b/>
          <w:bCs/>
          <w:sz w:val="28"/>
          <w:szCs w:val="28"/>
        </w:rPr>
        <w:t>401406DMA7</w:t>
      </w:r>
    </w:p>
    <w:p w14:paraId="60642951" w14:textId="77777777" w:rsidR="00BB4350" w:rsidRDefault="00BB4350"/>
    <w:p w14:paraId="067D9A15" w14:textId="77777777" w:rsidR="00BB4350" w:rsidRDefault="00BB4350"/>
    <w:p w14:paraId="04ABCD39" w14:textId="20D258BA" w:rsidR="00BB4350" w:rsidRDefault="00BB4350">
      <w:r w:rsidRPr="00BB4350">
        <w:rPr>
          <w:b/>
          <w:bCs/>
        </w:rPr>
        <w:t>Hlavný cieľ projektu:</w:t>
      </w:r>
      <w:r>
        <w:t xml:space="preserve"> </w:t>
      </w:r>
    </w:p>
    <w:p w14:paraId="5FDAB88E" w14:textId="05441F8C" w:rsidR="00C52869" w:rsidRDefault="00C52869" w:rsidP="00C52869">
      <w:r>
        <w:t xml:space="preserve">Hlavným cieľom projektu je zlepšenie občianskej zodpovednosti, zvýšenie vzdelanostnej úrovne za účelom </w:t>
      </w:r>
      <w:proofErr w:type="spellStart"/>
      <w:r>
        <w:t>dlhodobejšieho</w:t>
      </w:r>
      <w:proofErr w:type="spellEnd"/>
      <w:r>
        <w:t xml:space="preserve"> uplatnenia na trhu práce, zvýšenie zamestnanosti a zníženie miery chudoby MRK prostredníctvom vytvorenia a činnosti miestnej občianskej a preventívnej služby, posilnenie miestneho </w:t>
      </w:r>
      <w:proofErr w:type="spellStart"/>
      <w:r>
        <w:t>aktivizmu</w:t>
      </w:r>
      <w:proofErr w:type="spellEnd"/>
      <w:r>
        <w:t>, podpora komunitného rozvoja, zníženie páchania protispoločenských konaní, zlepšenie spolunažívania rómskeho a nerómskeho obyvateľstva, udržiavanie verejného poriadku a štandardnej kvality životného prostredia v lokalitách, v ktorých žijú obyvatelia MRK, odstraňovanie rasovej diskriminácie a nedôvery.</w:t>
      </w:r>
    </w:p>
    <w:p w14:paraId="0D9C6985" w14:textId="77777777" w:rsidR="00C52869" w:rsidRDefault="00C52869"/>
    <w:p w14:paraId="497BED58" w14:textId="21C296E8" w:rsidR="00BB4350" w:rsidRDefault="00BB4350">
      <w:r w:rsidRPr="00BB4350">
        <w:rPr>
          <w:b/>
          <w:bCs/>
        </w:rPr>
        <w:t>Trvanie projektu:</w:t>
      </w:r>
      <w:r>
        <w:t xml:space="preserve"> 0</w:t>
      </w:r>
      <w:r w:rsidR="00286296">
        <w:t xml:space="preserve">4/2024 </w:t>
      </w:r>
      <w:r>
        <w:t xml:space="preserve"> – 0</w:t>
      </w:r>
      <w:r w:rsidR="00286296">
        <w:t>9</w:t>
      </w:r>
      <w:r>
        <w:t>/2026</w:t>
      </w:r>
    </w:p>
    <w:p w14:paraId="3DB78C91" w14:textId="18A2D6BE" w:rsidR="00BB4350" w:rsidRDefault="00BB4350">
      <w:r w:rsidRPr="00BB4350">
        <w:rPr>
          <w:b/>
          <w:bCs/>
        </w:rPr>
        <w:t>Nenávratný finančný príspevok:</w:t>
      </w:r>
      <w:r>
        <w:t xml:space="preserve"> </w:t>
      </w:r>
      <w:r w:rsidR="009D2213" w:rsidRPr="009D2213">
        <w:t xml:space="preserve"> </w:t>
      </w:r>
      <w:r w:rsidR="00630AD4" w:rsidRPr="00630AD4">
        <w:t>81 433,46 €</w:t>
      </w:r>
    </w:p>
    <w:p w14:paraId="7773B4F5" w14:textId="3692DA73" w:rsidR="00BB4350" w:rsidRDefault="00BB4350">
      <w:r w:rsidRPr="00BB4350">
        <w:rPr>
          <w:b/>
          <w:bCs/>
        </w:rPr>
        <w:t>Typ projektu:</w:t>
      </w:r>
      <w:r>
        <w:t xml:space="preserve"> dopytovo – orientovaný projekt </w:t>
      </w:r>
    </w:p>
    <w:p w14:paraId="56F663FE" w14:textId="553A7624" w:rsidR="00BB4350" w:rsidRDefault="00BB4350">
      <w:r w:rsidRPr="00BB4350">
        <w:rPr>
          <w:b/>
          <w:bCs/>
        </w:rPr>
        <w:t>Hlavná aktivita projektu:</w:t>
      </w:r>
      <w:r>
        <w:t xml:space="preserve"> Podpora komplexného poskytovania miestnej občianskej a preventívnej služby v obciach s prítomnosťou MRK </w:t>
      </w:r>
    </w:p>
    <w:p w14:paraId="457C045C" w14:textId="77777777" w:rsidR="00BB4350" w:rsidRDefault="00BB4350"/>
    <w:p w14:paraId="5F29CA93" w14:textId="77777777" w:rsidR="00BB4350" w:rsidRDefault="00BB4350" w:rsidP="00BB4350">
      <w:pPr>
        <w:ind w:right="-851"/>
      </w:pPr>
    </w:p>
    <w:p w14:paraId="69C46B9C" w14:textId="5B32380B" w:rsidR="00BB4350" w:rsidRDefault="00BB4350" w:rsidP="00BB4350">
      <w:pPr>
        <w:jc w:val="both"/>
      </w:pPr>
      <w:r>
        <w:t xml:space="preserve">Projekt prispieva k naplneniu princípov </w:t>
      </w:r>
      <w:proofErr w:type="spellStart"/>
      <w:r>
        <w:t>desegregácie</w:t>
      </w:r>
      <w:proofErr w:type="spellEnd"/>
      <w:r>
        <w:t xml:space="preserve">, </w:t>
      </w:r>
      <w:proofErr w:type="spellStart"/>
      <w:r>
        <w:t>degetoizácie</w:t>
      </w:r>
      <w:proofErr w:type="spellEnd"/>
      <w:r>
        <w:t xml:space="preserve"> a </w:t>
      </w:r>
      <w:proofErr w:type="spellStart"/>
      <w:r>
        <w:t>destigmatizácie</w:t>
      </w:r>
      <w:proofErr w:type="spellEnd"/>
      <w:r>
        <w:t xml:space="preserve"> prostredníctvom aktivít, ktoré v oblastiach s prítomnosťou marginalizovaných rómskych komunít zabezpečia poskytovanie sociálnych a asistenčných služieb prostredníctvom činností miestnej občianskej a preventívnej služby v súčinnosti s Policajným zborom SR. </w:t>
      </w:r>
    </w:p>
    <w:p w14:paraId="0F893675" w14:textId="77777777" w:rsidR="00BB4350" w:rsidRDefault="00BB4350" w:rsidP="00BB4350">
      <w:pPr>
        <w:jc w:val="both"/>
      </w:pPr>
    </w:p>
    <w:p w14:paraId="3A5B716F" w14:textId="3EC9D5A8" w:rsidR="00BB4350" w:rsidRDefault="00BB4350" w:rsidP="00BB4350">
      <w:r w:rsidRPr="00BB4350">
        <w:rPr>
          <w:u w:val="single"/>
        </w:rPr>
        <w:t>Ide najmä o tieto činnosti</w:t>
      </w:r>
      <w:r>
        <w:t xml:space="preserve">: </w:t>
      </w:r>
    </w:p>
    <w:p w14:paraId="128E30BF" w14:textId="77777777" w:rsidR="00BB4350" w:rsidRPr="00DA7E1F" w:rsidRDefault="00BB4350" w:rsidP="00BB4350">
      <w:pPr>
        <w:ind w:left="-1134" w:right="-851" w:firstLine="1134"/>
      </w:pPr>
      <w:r w:rsidRPr="00DA7E1F">
        <w:t xml:space="preserve">• ochrana života, zdravia a majetku prostredníctvom </w:t>
      </w:r>
      <w:proofErr w:type="spellStart"/>
      <w:r w:rsidRPr="00DA7E1F">
        <w:t>informačno</w:t>
      </w:r>
      <w:proofErr w:type="spellEnd"/>
      <w:r w:rsidRPr="00DA7E1F">
        <w:t xml:space="preserve"> – preventívnych aktivít,</w:t>
      </w:r>
    </w:p>
    <w:p w14:paraId="73F0CD46" w14:textId="77777777" w:rsidR="00BB4350" w:rsidRPr="00DA7E1F" w:rsidRDefault="00BB4350" w:rsidP="00BB4350">
      <w:pPr>
        <w:ind w:left="-1134" w:right="-851" w:firstLine="1134"/>
      </w:pPr>
      <w:r w:rsidRPr="00DA7E1F">
        <w:t>• ochrana detí a mládeže pred negatívnymi javmi,</w:t>
      </w:r>
    </w:p>
    <w:p w14:paraId="77FFF7FA" w14:textId="77777777" w:rsidR="00BB4350" w:rsidRPr="00DA7E1F" w:rsidRDefault="00BB4350" w:rsidP="00BB4350">
      <w:pPr>
        <w:ind w:left="-1134" w:right="-851" w:firstLine="1134"/>
      </w:pPr>
      <w:r w:rsidRPr="00DA7E1F">
        <w:t>• ochrana životného prostredia a zlepšovania kvality života v obci,</w:t>
      </w:r>
    </w:p>
    <w:p w14:paraId="31D93446" w14:textId="77777777" w:rsidR="00BB4350" w:rsidRPr="00DA7E1F" w:rsidRDefault="00BB4350" w:rsidP="00BB4350">
      <w:pPr>
        <w:ind w:left="-1134" w:right="-851" w:firstLine="1134"/>
      </w:pPr>
      <w:r w:rsidRPr="00DA7E1F">
        <w:t>• ochrana verejného poriadku a bezpečnosti osôb,</w:t>
      </w:r>
    </w:p>
    <w:p w14:paraId="74B71E0B" w14:textId="77777777" w:rsidR="00BB4350" w:rsidRPr="00DA7E1F" w:rsidRDefault="00BB4350" w:rsidP="00BB4350">
      <w:pPr>
        <w:ind w:left="-1134" w:right="-851" w:firstLine="1134"/>
      </w:pPr>
      <w:r w:rsidRPr="00DA7E1F">
        <w:t xml:space="preserve">• podpora </w:t>
      </w:r>
      <w:proofErr w:type="spellStart"/>
      <w:r w:rsidRPr="00DA7E1F">
        <w:t>senzibilizácie</w:t>
      </w:r>
      <w:proofErr w:type="spellEnd"/>
      <w:r w:rsidRPr="00DA7E1F">
        <w:t xml:space="preserve"> verejnosti v oblasti zbližovania komunít a budovania dobrých susedských vzťahov,</w:t>
      </w:r>
    </w:p>
    <w:p w14:paraId="30088A2D" w14:textId="77777777" w:rsidR="00BB4350" w:rsidRPr="00DA7E1F" w:rsidRDefault="00BB4350" w:rsidP="00BB4350">
      <w:pPr>
        <w:ind w:left="-1134" w:right="-851" w:firstLine="1134"/>
      </w:pPr>
      <w:r w:rsidRPr="00DA7E1F">
        <w:t xml:space="preserve">• vzdelávanie členov </w:t>
      </w:r>
      <w:proofErr w:type="spellStart"/>
      <w:r w:rsidRPr="00DA7E1F">
        <w:t>MOaPS</w:t>
      </w:r>
      <w:proofErr w:type="spellEnd"/>
      <w:r w:rsidRPr="00DA7E1F">
        <w:t>.</w:t>
      </w:r>
    </w:p>
    <w:p w14:paraId="54907F38" w14:textId="77777777" w:rsidR="00BB4350" w:rsidRDefault="00BB4350" w:rsidP="00BB4350"/>
    <w:p w14:paraId="7CA0925E" w14:textId="77777777" w:rsidR="00BB4350" w:rsidRDefault="00BB4350" w:rsidP="00BB4350"/>
    <w:p w14:paraId="4DE0E521" w14:textId="2670B140" w:rsidR="00BB4350" w:rsidRPr="00C52869" w:rsidRDefault="00BB4350" w:rsidP="00BB4350">
      <w:r w:rsidRPr="00C52869">
        <w:t xml:space="preserve">Činnosť </w:t>
      </w:r>
      <w:proofErr w:type="spellStart"/>
      <w:r w:rsidRPr="00C52869">
        <w:t>MOaPS</w:t>
      </w:r>
      <w:proofErr w:type="spellEnd"/>
      <w:r w:rsidRPr="00C52869">
        <w:t xml:space="preserve"> </w:t>
      </w:r>
      <w:r w:rsidR="00C52869" w:rsidRPr="00C52869">
        <w:t xml:space="preserve"> v obci Vyšné Ružbachy </w:t>
      </w:r>
      <w:r w:rsidRPr="00C52869">
        <w:t xml:space="preserve">je zabezpečená prostredníctvom </w:t>
      </w:r>
      <w:r w:rsidR="00630AD4" w:rsidRPr="00C52869">
        <w:t>2</w:t>
      </w:r>
      <w:r w:rsidRPr="00C52869">
        <w:t xml:space="preserve"> členov</w:t>
      </w:r>
      <w:r w:rsidR="00C52869" w:rsidRPr="00C52869">
        <w:t xml:space="preserve">. </w:t>
      </w:r>
    </w:p>
    <w:p w14:paraId="54BBAA46" w14:textId="77777777" w:rsidR="00BB4350" w:rsidRPr="00C52869" w:rsidRDefault="00BB4350" w:rsidP="00BB4350"/>
    <w:p w14:paraId="224FCC23" w14:textId="77777777" w:rsidR="00BB4350" w:rsidRDefault="00BB4350" w:rsidP="00BB4350"/>
    <w:p w14:paraId="2CD310EB" w14:textId="77777777" w:rsidR="00BB4350" w:rsidRDefault="00BB4350" w:rsidP="00BB4350"/>
    <w:p w14:paraId="69826988" w14:textId="77777777" w:rsidR="00630AD4" w:rsidRDefault="00630AD4" w:rsidP="00BB4350"/>
    <w:p w14:paraId="4A7E72A3" w14:textId="77777777" w:rsidR="00BB4350" w:rsidRPr="0017041A" w:rsidRDefault="00BB4350" w:rsidP="00BB4350">
      <w:pPr>
        <w:ind w:left="-1134" w:right="-851"/>
        <w:jc w:val="center"/>
        <w:rPr>
          <w:sz w:val="20"/>
          <w:szCs w:val="20"/>
        </w:rPr>
      </w:pPr>
      <w:bookmarkStart w:id="1" w:name="_Hlk187397157"/>
      <w:r w:rsidRPr="0017041A">
        <w:rPr>
          <w:sz w:val="20"/>
          <w:szCs w:val="20"/>
        </w:rPr>
        <w:t>Riadiaci orgán: Ministerstvo investícií, regionálneho rozvoja a informatizácie Slovenskej republiky</w:t>
      </w:r>
    </w:p>
    <w:p w14:paraId="7000A2BD" w14:textId="77777777" w:rsidR="00BB4350" w:rsidRPr="0017041A" w:rsidRDefault="00BB4350" w:rsidP="00BB4350">
      <w:pPr>
        <w:ind w:left="-1134" w:right="-851"/>
        <w:jc w:val="center"/>
        <w:rPr>
          <w:sz w:val="20"/>
          <w:szCs w:val="20"/>
        </w:rPr>
      </w:pPr>
      <w:r w:rsidRPr="0017041A">
        <w:rPr>
          <w:sz w:val="20"/>
          <w:szCs w:val="20"/>
        </w:rPr>
        <w:t>Sprostredkovateľský orgán: Úrad vlády Slovenskej republiky</w:t>
      </w:r>
    </w:p>
    <w:p w14:paraId="63703075" w14:textId="77777777" w:rsidR="00BB4350" w:rsidRPr="0017041A" w:rsidRDefault="00BB4350" w:rsidP="00BB4350">
      <w:pPr>
        <w:ind w:left="-1134" w:right="-851"/>
        <w:jc w:val="center"/>
        <w:rPr>
          <w:sz w:val="20"/>
          <w:szCs w:val="20"/>
        </w:rPr>
      </w:pPr>
    </w:p>
    <w:p w14:paraId="61FFE5D3" w14:textId="77777777" w:rsidR="00BB4350" w:rsidRPr="0017041A" w:rsidRDefault="00BB4350" w:rsidP="00BB4350">
      <w:pPr>
        <w:ind w:left="-1134" w:right="-851"/>
        <w:jc w:val="center"/>
        <w:rPr>
          <w:sz w:val="20"/>
          <w:szCs w:val="20"/>
        </w:rPr>
      </w:pPr>
      <w:r w:rsidRPr="0017041A">
        <w:rPr>
          <w:sz w:val="20"/>
          <w:szCs w:val="20"/>
        </w:rPr>
        <w:t>Tento projekt sa realizuje vďaka podpore z Európskeho sociálneho fondu plus v rámci Programu Slovensko 2021 – 2027</w:t>
      </w:r>
    </w:p>
    <w:p w14:paraId="3120AA04" w14:textId="77777777" w:rsidR="00BB4350" w:rsidRPr="0017041A" w:rsidRDefault="00BB4350" w:rsidP="00BB4350">
      <w:pPr>
        <w:ind w:left="-1134" w:right="-851"/>
        <w:jc w:val="center"/>
        <w:rPr>
          <w:sz w:val="20"/>
          <w:szCs w:val="20"/>
        </w:rPr>
      </w:pPr>
    </w:p>
    <w:p w14:paraId="4D27378A" w14:textId="77777777" w:rsidR="00BB4350" w:rsidRDefault="00BB4350" w:rsidP="00BB4350">
      <w:pPr>
        <w:ind w:left="-1134" w:right="-851"/>
        <w:jc w:val="center"/>
        <w:rPr>
          <w:sz w:val="32"/>
          <w:szCs w:val="32"/>
        </w:rPr>
      </w:pPr>
    </w:p>
    <w:p w14:paraId="022B2C7C" w14:textId="069A2A1F" w:rsidR="00BB4350" w:rsidRPr="00DA7E1F" w:rsidRDefault="00121EE0" w:rsidP="00C52869">
      <w:pPr>
        <w:ind w:left="-1134" w:right="-851"/>
        <w:jc w:val="center"/>
        <w:rPr>
          <w:sz w:val="20"/>
          <w:szCs w:val="20"/>
        </w:rPr>
      </w:pPr>
      <w:hyperlink r:id="rId6" w:history="1">
        <w:r w:rsidR="00BB4350" w:rsidRPr="00DA7E1F">
          <w:rPr>
            <w:rStyle w:val="Hypertextovprepojenie"/>
            <w:sz w:val="20"/>
            <w:szCs w:val="20"/>
          </w:rPr>
          <w:t>http://www.eurofondy.gov.sk/</w:t>
        </w:r>
      </w:hyperlink>
      <w:r w:rsidR="00BB4350" w:rsidRPr="00DA7E1F">
        <w:rPr>
          <w:sz w:val="20"/>
          <w:szCs w:val="20"/>
        </w:rPr>
        <w:t xml:space="preserve">   </w:t>
      </w:r>
      <w:hyperlink r:id="rId7" w:history="1">
        <w:r w:rsidR="00BB4350" w:rsidRPr="00DA7E1F">
          <w:rPr>
            <w:rStyle w:val="Hypertextovprepojenie"/>
            <w:sz w:val="20"/>
            <w:szCs w:val="20"/>
          </w:rPr>
          <w:t>https://www.vlada.gov.sk/</w:t>
        </w:r>
      </w:hyperlink>
      <w:r w:rsidR="00BB4350" w:rsidRPr="00DA7E1F">
        <w:rPr>
          <w:sz w:val="20"/>
          <w:szCs w:val="20"/>
        </w:rPr>
        <w:t xml:space="preserve">     </w:t>
      </w:r>
      <w:hyperlink r:id="rId8" w:history="1">
        <w:r w:rsidR="00BB4350" w:rsidRPr="00DA7E1F">
          <w:rPr>
            <w:rStyle w:val="Hypertextovprepojenie"/>
            <w:sz w:val="20"/>
            <w:szCs w:val="20"/>
          </w:rPr>
          <w:t>https://www.romovia.vlada.gov.sk/</w:t>
        </w:r>
      </w:hyperlink>
      <w:r w:rsidR="00286296">
        <w:rPr>
          <w:sz w:val="20"/>
          <w:szCs w:val="20"/>
        </w:rPr>
        <w:t xml:space="preserve">    </w:t>
      </w:r>
      <w:hyperlink r:id="rId9" w:history="1">
        <w:r w:rsidR="00630AD4" w:rsidRPr="00E36149">
          <w:rPr>
            <w:rStyle w:val="Hypertextovprepojenie"/>
            <w:sz w:val="20"/>
            <w:szCs w:val="20"/>
          </w:rPr>
          <w:t>https://www.obecvysneruzbachy.sk/</w:t>
        </w:r>
      </w:hyperlink>
      <w:bookmarkEnd w:id="1"/>
    </w:p>
    <w:p w14:paraId="247C2AB0" w14:textId="77777777" w:rsidR="00BB4350" w:rsidRDefault="00BB4350" w:rsidP="00BB4350"/>
    <w:sectPr w:rsidR="00BB43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A3BC0" w14:textId="77777777" w:rsidR="00121EE0" w:rsidRDefault="00121EE0" w:rsidP="00BB4350">
      <w:r>
        <w:separator/>
      </w:r>
    </w:p>
  </w:endnote>
  <w:endnote w:type="continuationSeparator" w:id="0">
    <w:p w14:paraId="39B25E1C" w14:textId="77777777" w:rsidR="00121EE0" w:rsidRDefault="00121EE0" w:rsidP="00BB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FACCC" w14:textId="77777777" w:rsidR="00121EE0" w:rsidRDefault="00121EE0" w:rsidP="00BB4350">
      <w:r>
        <w:separator/>
      </w:r>
    </w:p>
  </w:footnote>
  <w:footnote w:type="continuationSeparator" w:id="0">
    <w:p w14:paraId="7B2C8F8E" w14:textId="77777777" w:rsidR="00121EE0" w:rsidRDefault="00121EE0" w:rsidP="00BB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2BC6" w14:textId="07A30982" w:rsidR="00BB4350" w:rsidRDefault="00630AD4">
    <w:pPr>
      <w:pStyle w:val="Hlavika"/>
    </w:pPr>
    <w:r>
      <w:rPr>
        <w:noProof/>
      </w:rPr>
      <w:drawing>
        <wp:inline distT="0" distB="0" distL="0" distR="0" wp14:anchorId="14B068EA" wp14:editId="4EB5A4AF">
          <wp:extent cx="5660148" cy="676657"/>
          <wp:effectExtent l="0" t="0" r="0" b="0"/>
          <wp:docPr id="174875199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73646" name="Obrázok 4385736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0148" cy="67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50"/>
    <w:rsid w:val="001145CD"/>
    <w:rsid w:val="00121EE0"/>
    <w:rsid w:val="00252161"/>
    <w:rsid w:val="00286296"/>
    <w:rsid w:val="002A0D0D"/>
    <w:rsid w:val="004865B4"/>
    <w:rsid w:val="00514190"/>
    <w:rsid w:val="00626F60"/>
    <w:rsid w:val="00630AD4"/>
    <w:rsid w:val="007F7D55"/>
    <w:rsid w:val="00867731"/>
    <w:rsid w:val="009D2213"/>
    <w:rsid w:val="009D3D1F"/>
    <w:rsid w:val="00BB4350"/>
    <w:rsid w:val="00C52869"/>
    <w:rsid w:val="00D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E5AD"/>
  <w15:chartTrackingRefBased/>
  <w15:docId w15:val="{B0B4A9AE-11D5-4962-85C6-70B3D307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4350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43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3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43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43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43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435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435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435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435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4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4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435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435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43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43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43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43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4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B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43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B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435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B43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435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B435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4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435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4350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B4350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BB4350"/>
  </w:style>
  <w:style w:type="paragraph" w:styleId="Pta">
    <w:name w:val="footer"/>
    <w:basedOn w:val="Normlny"/>
    <w:link w:val="PtaChar"/>
    <w:uiPriority w:val="99"/>
    <w:unhideWhenUsed/>
    <w:rsid w:val="00BB4350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BB4350"/>
  </w:style>
  <w:style w:type="character" w:styleId="Hypertextovprepojenie">
    <w:name w:val="Hyperlink"/>
    <w:basedOn w:val="Predvolenpsmoodseku"/>
    <w:uiPriority w:val="99"/>
    <w:unhideWhenUsed/>
    <w:rsid w:val="00BB435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B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ovia.vlada.gov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lada.gov.s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fondy.gov.s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becvysneruzbachy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Slavkovská</dc:creator>
  <cp:keywords/>
  <dc:description/>
  <cp:lastModifiedBy>MINDEKOVÁ Jana</cp:lastModifiedBy>
  <cp:revision>2</cp:revision>
  <dcterms:created xsi:type="dcterms:W3CDTF">2025-01-30T12:33:00Z</dcterms:created>
  <dcterms:modified xsi:type="dcterms:W3CDTF">2025-01-30T12:33:00Z</dcterms:modified>
</cp:coreProperties>
</file>